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D8" w:rsidRPr="00CD6354" w:rsidRDefault="00CD6354" w:rsidP="00E062D8">
      <w:pPr>
        <w:jc w:val="center"/>
        <w:rPr>
          <w:b/>
        </w:rPr>
      </w:pPr>
      <w:r w:rsidRPr="00CD6354">
        <w:rPr>
          <w:b/>
        </w:rPr>
        <w:t>Template for Dynamic Learning Agenda</w:t>
      </w:r>
    </w:p>
    <w:p w:rsidR="00E062D8" w:rsidRPr="00CD6354" w:rsidRDefault="00E062D8" w:rsidP="00E062D8">
      <w:r w:rsidRPr="00CD6354">
        <w:t>Name of Innovation Platform</w:t>
      </w:r>
      <w:bookmarkStart w:id="0" w:name="Text1"/>
      <w:r w:rsidRPr="00CD6354">
        <w:t xml:space="preserve"> </w:t>
      </w:r>
      <w:bookmarkEnd w:id="0"/>
      <w:r w:rsidRPr="00CD6354">
        <w:t>__________________________________________</w:t>
      </w:r>
    </w:p>
    <w:p w:rsidR="00E062D8" w:rsidRPr="00CD6354" w:rsidRDefault="00E062D8" w:rsidP="00E062D8">
      <w:bookmarkStart w:id="1" w:name="Text4"/>
      <w:r w:rsidRPr="00CD6354">
        <w:t xml:space="preserve">Facilitators: </w:t>
      </w:r>
      <w:bookmarkEnd w:id="1"/>
      <w:r w:rsidRPr="00CD6354">
        <w:t>____________________________________</w:t>
      </w:r>
    </w:p>
    <w:p w:rsidR="00E062D8" w:rsidRPr="00CD6354" w:rsidRDefault="00E062D8" w:rsidP="00E062D8">
      <w:r w:rsidRPr="00CD6354">
        <w:t>Date: _________________________________________</w:t>
      </w:r>
    </w:p>
    <w:tbl>
      <w:tblPr>
        <w:tblStyle w:val="TableGrid"/>
        <w:tblW w:w="13518" w:type="dxa"/>
        <w:tblLook w:val="04A0"/>
      </w:tblPr>
      <w:tblGrid>
        <w:gridCol w:w="2703"/>
        <w:gridCol w:w="2704"/>
        <w:gridCol w:w="2703"/>
        <w:gridCol w:w="2704"/>
        <w:gridCol w:w="2704"/>
      </w:tblGrid>
      <w:tr w:rsidR="00EC490D" w:rsidRPr="00CD6354" w:rsidTr="00EC490D">
        <w:tc>
          <w:tcPr>
            <w:tcW w:w="2703" w:type="dxa"/>
            <w:vMerge w:val="restart"/>
          </w:tcPr>
          <w:p w:rsidR="00EC490D" w:rsidRPr="00CD6354" w:rsidRDefault="00EC490D" w:rsidP="00CD6354">
            <w:pPr>
              <w:rPr>
                <w:b/>
              </w:rPr>
            </w:pPr>
            <w:r w:rsidRPr="00CD6354">
              <w:rPr>
                <w:b/>
              </w:rPr>
              <w:t xml:space="preserve">Ambitious goals </w:t>
            </w:r>
            <w:r w:rsidR="00CD6354">
              <w:rPr>
                <w:b/>
              </w:rPr>
              <w:t>actors intend to achieve in</w:t>
            </w:r>
            <w:r w:rsidRPr="00CD6354">
              <w:rPr>
                <w:b/>
              </w:rPr>
              <w:t xml:space="preserve"> land and water management </w:t>
            </w:r>
          </w:p>
        </w:tc>
        <w:tc>
          <w:tcPr>
            <w:tcW w:w="2704" w:type="dxa"/>
          </w:tcPr>
          <w:p w:rsidR="00EC490D" w:rsidRPr="00CD6354" w:rsidRDefault="00EC490D" w:rsidP="00EB28CB">
            <w:pPr>
              <w:rPr>
                <w:b/>
              </w:rPr>
            </w:pPr>
            <w:r w:rsidRPr="00CD6354">
              <w:rPr>
                <w:b/>
              </w:rPr>
              <w:t>Signals of problematic situation</w:t>
            </w:r>
          </w:p>
        </w:tc>
        <w:tc>
          <w:tcPr>
            <w:tcW w:w="2703" w:type="dxa"/>
          </w:tcPr>
          <w:p w:rsidR="00EC490D" w:rsidRPr="00CD6354" w:rsidRDefault="00EC490D" w:rsidP="00EB28CB">
            <w:pPr>
              <w:rPr>
                <w:b/>
              </w:rPr>
            </w:pPr>
            <w:r w:rsidRPr="00CD6354">
              <w:rPr>
                <w:b/>
              </w:rPr>
              <w:t>Perspectives for actions</w:t>
            </w:r>
          </w:p>
        </w:tc>
        <w:tc>
          <w:tcPr>
            <w:tcW w:w="2704" w:type="dxa"/>
          </w:tcPr>
          <w:p w:rsidR="00EC490D" w:rsidRPr="00CD6354" w:rsidRDefault="00EC490D" w:rsidP="001C7744">
            <w:pPr>
              <w:rPr>
                <w:b/>
              </w:rPr>
            </w:pPr>
            <w:r w:rsidRPr="00CD6354">
              <w:rPr>
                <w:b/>
              </w:rPr>
              <w:t>Actions</w:t>
            </w:r>
            <w:r w:rsidR="00CD6354">
              <w:rPr>
                <w:b/>
              </w:rPr>
              <w:t xml:space="preserve"> </w:t>
            </w:r>
          </w:p>
        </w:tc>
        <w:tc>
          <w:tcPr>
            <w:tcW w:w="2704" w:type="dxa"/>
          </w:tcPr>
          <w:p w:rsidR="00EC490D" w:rsidRPr="00CD6354" w:rsidRDefault="00EC490D" w:rsidP="00226274">
            <w:pPr>
              <w:rPr>
                <w:b/>
              </w:rPr>
            </w:pPr>
            <w:r w:rsidRPr="00CD6354">
              <w:rPr>
                <w:b/>
              </w:rPr>
              <w:t>Outcomes</w:t>
            </w:r>
          </w:p>
        </w:tc>
      </w:tr>
      <w:tr w:rsidR="00EC490D" w:rsidRPr="00CD6354" w:rsidTr="00EC490D">
        <w:tc>
          <w:tcPr>
            <w:tcW w:w="2703" w:type="dxa"/>
            <w:vMerge/>
          </w:tcPr>
          <w:p w:rsidR="00EC490D" w:rsidRPr="00CD6354" w:rsidRDefault="00EC490D" w:rsidP="00192A04"/>
        </w:tc>
        <w:tc>
          <w:tcPr>
            <w:tcW w:w="2704" w:type="dxa"/>
          </w:tcPr>
          <w:p w:rsidR="00EC490D" w:rsidRPr="00CD6354" w:rsidRDefault="00EC490D" w:rsidP="00572AD4">
            <w:r w:rsidRPr="00CD6354">
              <w:t>A) What are the hindrances, struggles and challen</w:t>
            </w:r>
            <w:r w:rsidR="00572AD4" w:rsidRPr="00CD6354">
              <w:t>ged experienced by participants</w:t>
            </w:r>
            <w:r w:rsidRPr="00CD6354">
              <w:t xml:space="preserve"> in achieving land and water management ambitions?</w:t>
            </w:r>
          </w:p>
        </w:tc>
        <w:tc>
          <w:tcPr>
            <w:tcW w:w="2703" w:type="dxa"/>
          </w:tcPr>
          <w:p w:rsidR="00EC490D" w:rsidRPr="00CD6354" w:rsidRDefault="00EC490D" w:rsidP="00EB28CB">
            <w:r w:rsidRPr="00CD6354">
              <w:t>B) What are the changes needed in the system to achieve the ambitions?</w:t>
            </w:r>
          </w:p>
        </w:tc>
        <w:tc>
          <w:tcPr>
            <w:tcW w:w="2704" w:type="dxa"/>
          </w:tcPr>
          <w:p w:rsidR="00EC490D" w:rsidRPr="00CD6354" w:rsidRDefault="00EC490D" w:rsidP="001C7744">
            <w:r w:rsidRPr="00CD6354">
              <w:t xml:space="preserve">C) Record the actions taken by the stakeholders to tackle the challenge </w:t>
            </w:r>
          </w:p>
        </w:tc>
        <w:tc>
          <w:tcPr>
            <w:tcW w:w="2704" w:type="dxa"/>
          </w:tcPr>
          <w:p w:rsidR="00EC490D" w:rsidRPr="00CD6354" w:rsidRDefault="00EC490D" w:rsidP="00226274">
            <w:r w:rsidRPr="00CD6354">
              <w:t xml:space="preserve">D) Record the improvements resulting from the actions on the daunting system challenges </w:t>
            </w:r>
          </w:p>
        </w:tc>
      </w:tr>
      <w:tr w:rsidR="00EC490D" w:rsidRPr="00CD6354" w:rsidTr="00EC490D">
        <w:trPr>
          <w:trHeight w:val="1074"/>
        </w:trPr>
        <w:tc>
          <w:tcPr>
            <w:tcW w:w="2703" w:type="dxa"/>
          </w:tcPr>
          <w:p w:rsidR="00EC490D" w:rsidRPr="00CD6354" w:rsidRDefault="00EC490D" w:rsidP="004A3231"/>
          <w:p w:rsidR="00EC490D" w:rsidRPr="00CD6354" w:rsidRDefault="00632027" w:rsidP="004A3231">
            <w:r w:rsidRPr="00CD6354">
              <w:t>1</w:t>
            </w:r>
            <w:r w:rsidR="00CD6354">
              <w:t>.</w:t>
            </w:r>
          </w:p>
          <w:p w:rsidR="00EC490D" w:rsidRPr="00CD6354" w:rsidRDefault="00EC490D" w:rsidP="004A3231"/>
          <w:p w:rsidR="00EC490D" w:rsidRPr="00CD6354" w:rsidRDefault="00EC490D" w:rsidP="004A3231"/>
        </w:tc>
        <w:tc>
          <w:tcPr>
            <w:tcW w:w="2704" w:type="dxa"/>
          </w:tcPr>
          <w:p w:rsidR="00EC490D" w:rsidRPr="00CD6354" w:rsidRDefault="00EC490D" w:rsidP="00EB28CB"/>
        </w:tc>
        <w:tc>
          <w:tcPr>
            <w:tcW w:w="2703" w:type="dxa"/>
          </w:tcPr>
          <w:p w:rsidR="00EC490D" w:rsidRPr="00CD6354" w:rsidRDefault="00EC490D" w:rsidP="00EB28CB"/>
        </w:tc>
        <w:tc>
          <w:tcPr>
            <w:tcW w:w="2704" w:type="dxa"/>
          </w:tcPr>
          <w:p w:rsidR="00EC490D" w:rsidRPr="00CD6354" w:rsidRDefault="00EC490D" w:rsidP="001C7744"/>
        </w:tc>
        <w:tc>
          <w:tcPr>
            <w:tcW w:w="2704" w:type="dxa"/>
          </w:tcPr>
          <w:p w:rsidR="00EC490D" w:rsidRPr="00CD6354" w:rsidRDefault="00EC490D" w:rsidP="00E477E9"/>
        </w:tc>
      </w:tr>
      <w:tr w:rsidR="00EC490D" w:rsidRPr="00CD6354" w:rsidTr="00EC490D">
        <w:trPr>
          <w:trHeight w:val="1074"/>
        </w:trPr>
        <w:tc>
          <w:tcPr>
            <w:tcW w:w="2703" w:type="dxa"/>
          </w:tcPr>
          <w:p w:rsidR="00EC490D" w:rsidRPr="00CD6354" w:rsidRDefault="00EC490D" w:rsidP="004A3231"/>
          <w:p w:rsidR="00EC490D" w:rsidRPr="00CD6354" w:rsidRDefault="00632027" w:rsidP="004A3231">
            <w:r w:rsidRPr="00CD6354">
              <w:t>2</w:t>
            </w:r>
            <w:r w:rsidR="00CD6354">
              <w:t>.</w:t>
            </w:r>
          </w:p>
          <w:p w:rsidR="00EC490D" w:rsidRPr="00CD6354" w:rsidRDefault="00EC490D" w:rsidP="004A3231"/>
        </w:tc>
        <w:tc>
          <w:tcPr>
            <w:tcW w:w="2704" w:type="dxa"/>
          </w:tcPr>
          <w:p w:rsidR="00EC490D" w:rsidRPr="00CD6354" w:rsidRDefault="00EC490D" w:rsidP="00EB28CB"/>
        </w:tc>
        <w:tc>
          <w:tcPr>
            <w:tcW w:w="2703" w:type="dxa"/>
          </w:tcPr>
          <w:p w:rsidR="00EC490D" w:rsidRPr="00CD6354" w:rsidRDefault="00EC490D" w:rsidP="00E062D8"/>
        </w:tc>
        <w:tc>
          <w:tcPr>
            <w:tcW w:w="2704" w:type="dxa"/>
          </w:tcPr>
          <w:p w:rsidR="00EC490D" w:rsidRPr="00CD6354" w:rsidRDefault="00EC490D" w:rsidP="001C7744"/>
        </w:tc>
        <w:tc>
          <w:tcPr>
            <w:tcW w:w="2704" w:type="dxa"/>
          </w:tcPr>
          <w:p w:rsidR="00EC490D" w:rsidRPr="00CD6354" w:rsidRDefault="00EC490D" w:rsidP="00E477E9"/>
        </w:tc>
      </w:tr>
      <w:tr w:rsidR="00EC490D" w:rsidRPr="00CD6354" w:rsidTr="00EC490D">
        <w:trPr>
          <w:trHeight w:val="1074"/>
        </w:trPr>
        <w:tc>
          <w:tcPr>
            <w:tcW w:w="2703" w:type="dxa"/>
          </w:tcPr>
          <w:p w:rsidR="00EC490D" w:rsidRPr="00CD6354" w:rsidRDefault="00632027" w:rsidP="004A3231">
            <w:r w:rsidRPr="00CD6354">
              <w:t>3</w:t>
            </w:r>
            <w:r w:rsidR="00CD6354">
              <w:t>.</w:t>
            </w:r>
          </w:p>
          <w:p w:rsidR="00EC490D" w:rsidRPr="00CD6354" w:rsidRDefault="00EC490D" w:rsidP="004A3231"/>
          <w:p w:rsidR="00EC490D" w:rsidRPr="00CD6354" w:rsidRDefault="00EC490D" w:rsidP="004A3231"/>
          <w:p w:rsidR="00EC490D" w:rsidRPr="00CD6354" w:rsidRDefault="00EC490D" w:rsidP="004A3231"/>
        </w:tc>
        <w:tc>
          <w:tcPr>
            <w:tcW w:w="2704" w:type="dxa"/>
          </w:tcPr>
          <w:p w:rsidR="00EC490D" w:rsidRPr="00CD6354" w:rsidRDefault="00EC490D" w:rsidP="00EB28CB"/>
        </w:tc>
        <w:tc>
          <w:tcPr>
            <w:tcW w:w="2703" w:type="dxa"/>
          </w:tcPr>
          <w:p w:rsidR="00EC490D" w:rsidRPr="00CD6354" w:rsidRDefault="00EC490D" w:rsidP="00EB28CB"/>
        </w:tc>
        <w:tc>
          <w:tcPr>
            <w:tcW w:w="2704" w:type="dxa"/>
          </w:tcPr>
          <w:p w:rsidR="00EC490D" w:rsidRPr="00CD6354" w:rsidRDefault="00EC490D" w:rsidP="001C7744"/>
        </w:tc>
        <w:tc>
          <w:tcPr>
            <w:tcW w:w="2704" w:type="dxa"/>
          </w:tcPr>
          <w:p w:rsidR="00EC490D" w:rsidRPr="00CD6354" w:rsidRDefault="00EC490D" w:rsidP="00E477E9"/>
        </w:tc>
      </w:tr>
      <w:tr w:rsidR="00CD6354" w:rsidRPr="00CD6354" w:rsidTr="00EC490D">
        <w:trPr>
          <w:trHeight w:val="1074"/>
        </w:trPr>
        <w:tc>
          <w:tcPr>
            <w:tcW w:w="2703" w:type="dxa"/>
          </w:tcPr>
          <w:p w:rsidR="00CD6354" w:rsidRPr="00CD6354" w:rsidRDefault="00CD6354" w:rsidP="004A3231">
            <w:r>
              <w:t>4.</w:t>
            </w:r>
          </w:p>
        </w:tc>
        <w:tc>
          <w:tcPr>
            <w:tcW w:w="2704" w:type="dxa"/>
          </w:tcPr>
          <w:p w:rsidR="00CD6354" w:rsidRPr="00CD6354" w:rsidRDefault="00CD6354" w:rsidP="00EB28CB"/>
        </w:tc>
        <w:tc>
          <w:tcPr>
            <w:tcW w:w="2703" w:type="dxa"/>
          </w:tcPr>
          <w:p w:rsidR="00CD6354" w:rsidRPr="00CD6354" w:rsidRDefault="00CD6354" w:rsidP="00EB28CB"/>
        </w:tc>
        <w:tc>
          <w:tcPr>
            <w:tcW w:w="2704" w:type="dxa"/>
          </w:tcPr>
          <w:p w:rsidR="00CD6354" w:rsidRPr="00CD6354" w:rsidRDefault="00CD6354" w:rsidP="001C7744"/>
        </w:tc>
        <w:tc>
          <w:tcPr>
            <w:tcW w:w="2704" w:type="dxa"/>
          </w:tcPr>
          <w:p w:rsidR="00CD6354" w:rsidRPr="00CD6354" w:rsidRDefault="00CD6354" w:rsidP="00E477E9"/>
        </w:tc>
      </w:tr>
    </w:tbl>
    <w:p w:rsidR="001F5828" w:rsidRPr="00CD6354" w:rsidRDefault="00226274" w:rsidP="00226274">
      <w:r w:rsidRPr="00CD6354">
        <w:t xml:space="preserve">Note: The </w:t>
      </w:r>
      <w:r w:rsidR="00EC490D" w:rsidRPr="00CD6354">
        <w:t>facilitators are</w:t>
      </w:r>
      <w:r w:rsidRPr="00CD6354">
        <w:t xml:space="preserve"> expected to use this guide </w:t>
      </w:r>
      <w:r w:rsidR="00EC490D" w:rsidRPr="00CD6354">
        <w:t xml:space="preserve">in each meeting </w:t>
      </w:r>
      <w:r w:rsidRPr="00CD6354">
        <w:t xml:space="preserve">to brainstorm with </w:t>
      </w:r>
      <w:r w:rsidR="00EC490D" w:rsidRPr="00CD6354">
        <w:t>stakeholders to</w:t>
      </w:r>
      <w:r w:rsidRPr="00CD6354">
        <w:t xml:space="preserve"> identify issues and record responses, actions and outcomes.  </w:t>
      </w:r>
      <w:r w:rsidR="001F5828" w:rsidRPr="00CD6354">
        <w:t xml:space="preserve"> </w:t>
      </w:r>
    </w:p>
    <w:sectPr w:rsidR="001F5828" w:rsidRPr="00CD6354" w:rsidSect="00226274">
      <w:pgSz w:w="15840" w:h="12240" w:orient="landscape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5828"/>
    <w:rsid w:val="001F5828"/>
    <w:rsid w:val="00226274"/>
    <w:rsid w:val="00364348"/>
    <w:rsid w:val="00493C91"/>
    <w:rsid w:val="00572AD4"/>
    <w:rsid w:val="00632027"/>
    <w:rsid w:val="00CD6354"/>
    <w:rsid w:val="00E062D8"/>
    <w:rsid w:val="00EC490D"/>
    <w:rsid w:val="00FD1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348"/>
  </w:style>
  <w:style w:type="paragraph" w:styleId="Heading1">
    <w:name w:val="heading 1"/>
    <w:basedOn w:val="Normal"/>
    <w:next w:val="Normal"/>
    <w:link w:val="Heading1Char"/>
    <w:qFormat/>
    <w:rsid w:val="00E062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E062D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26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Ergano, Kebebe (ILRI)</dc:creator>
  <cp:keywords/>
  <dc:description/>
  <cp:lastModifiedBy>Ergano, Kebebe (ILRI)</cp:lastModifiedBy>
  <cp:revision>4</cp:revision>
  <dcterms:created xsi:type="dcterms:W3CDTF">2011-11-19T11:46:00Z</dcterms:created>
  <dcterms:modified xsi:type="dcterms:W3CDTF">2012-01-16T06:48:00Z</dcterms:modified>
</cp:coreProperties>
</file>